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806D4" w:rsidRDefault="002806D4">
      <w:bookmarkStart w:id="0" w:name="_GoBack"/>
      <w:bookmarkEnd w:id="0"/>
    </w:p>
    <w:p w14:paraId="0A37501D" w14:textId="77777777" w:rsidR="0000499B" w:rsidRDefault="0000499B"/>
    <w:p w14:paraId="5DAB6C7B" w14:textId="77777777" w:rsidR="0000499B" w:rsidRDefault="0000499B"/>
    <w:p w14:paraId="02EB378F" w14:textId="77777777" w:rsidR="0000499B" w:rsidRDefault="0000499B"/>
    <w:p w14:paraId="6A05A809" w14:textId="77777777" w:rsidR="0000499B" w:rsidRDefault="0000499B"/>
    <w:p w14:paraId="5A39BBE3" w14:textId="77777777" w:rsidR="0000499B" w:rsidRDefault="0000499B"/>
    <w:p w14:paraId="41C8F396" w14:textId="77777777" w:rsidR="0000499B" w:rsidRDefault="0000499B"/>
    <w:p w14:paraId="72A3D3EC" w14:textId="77777777" w:rsidR="0000499B" w:rsidRDefault="0000499B"/>
    <w:p w14:paraId="0D0B940D" w14:textId="77777777" w:rsidR="0000499B" w:rsidRDefault="0000499B"/>
    <w:p w14:paraId="6A4F1AE0" w14:textId="77777777" w:rsidR="0000499B" w:rsidRPr="0000499B" w:rsidRDefault="0000499B" w:rsidP="0000499B">
      <w:pPr>
        <w:jc w:val="center"/>
        <w:rPr>
          <w:sz w:val="48"/>
          <w:szCs w:val="48"/>
        </w:rPr>
      </w:pPr>
      <w:r w:rsidRPr="0000499B">
        <w:rPr>
          <w:sz w:val="48"/>
          <w:szCs w:val="48"/>
        </w:rPr>
        <w:t>Titel des Projekts</w:t>
      </w:r>
    </w:p>
    <w:p w14:paraId="0E27B00A" w14:textId="77777777" w:rsidR="0000499B" w:rsidRDefault="0000499B" w:rsidP="0000499B">
      <w:pPr>
        <w:jc w:val="center"/>
      </w:pPr>
    </w:p>
    <w:p w14:paraId="60061E4C" w14:textId="3EB4FA37" w:rsidR="0000499B" w:rsidRDefault="764EBE2E" w:rsidP="54ACC5C9">
      <w:pPr>
        <w:jc w:val="center"/>
        <w:rPr>
          <w:sz w:val="36"/>
          <w:szCs w:val="36"/>
        </w:rPr>
      </w:pPr>
      <w:r w:rsidRPr="54ACC5C9">
        <w:rPr>
          <w:sz w:val="36"/>
          <w:szCs w:val="36"/>
        </w:rPr>
        <w:t xml:space="preserve">MEISTERKURS UND VORTRAG von Prof. </w:t>
      </w:r>
      <w:proofErr w:type="spellStart"/>
      <w:r w:rsidRPr="54ACC5C9">
        <w:rPr>
          <w:sz w:val="36"/>
          <w:szCs w:val="36"/>
        </w:rPr>
        <w:t>Semilakovs</w:t>
      </w:r>
      <w:proofErr w:type="spellEnd"/>
    </w:p>
    <w:p w14:paraId="44EAFD9C" w14:textId="77777777" w:rsidR="0000499B" w:rsidRDefault="0000499B" w:rsidP="0000499B">
      <w:pPr>
        <w:jc w:val="center"/>
      </w:pPr>
    </w:p>
    <w:p w14:paraId="485B5837" w14:textId="30D7A496" w:rsidR="0000499B" w:rsidRDefault="0000499B" w:rsidP="0000499B">
      <w:pPr>
        <w:jc w:val="center"/>
        <w:rPr>
          <w:sz w:val="36"/>
          <w:szCs w:val="36"/>
        </w:rPr>
      </w:pPr>
      <w:r w:rsidRPr="54ACC5C9">
        <w:rPr>
          <w:sz w:val="36"/>
          <w:szCs w:val="36"/>
        </w:rPr>
        <w:t xml:space="preserve">Verantwortliche: </w:t>
      </w:r>
      <w:r w:rsidR="3C2E09FF" w:rsidRPr="54ACC5C9">
        <w:rPr>
          <w:sz w:val="36"/>
          <w:szCs w:val="36"/>
        </w:rPr>
        <w:t>RUMYANTSEVA EKATERINA</w:t>
      </w:r>
    </w:p>
    <w:p w14:paraId="687E4774" w14:textId="469124E6" w:rsidR="008F405F" w:rsidRPr="0000499B" w:rsidRDefault="008F405F" w:rsidP="0000499B">
      <w:pPr>
        <w:jc w:val="center"/>
        <w:rPr>
          <w:sz w:val="36"/>
          <w:szCs w:val="36"/>
        </w:rPr>
      </w:pPr>
      <w:r w:rsidRPr="54ACC5C9">
        <w:rPr>
          <w:sz w:val="36"/>
          <w:szCs w:val="36"/>
        </w:rPr>
        <w:t xml:space="preserve">Künstlerische Leitung: </w:t>
      </w:r>
      <w:r w:rsidR="7EFC1184" w:rsidRPr="54ACC5C9">
        <w:rPr>
          <w:sz w:val="36"/>
          <w:szCs w:val="36"/>
        </w:rPr>
        <w:t>RUMYANTSEVA EKATERINA</w:t>
      </w:r>
    </w:p>
    <w:p w14:paraId="4B94D5A5" w14:textId="77777777" w:rsidR="0000499B" w:rsidRDefault="0000499B" w:rsidP="0000499B">
      <w:pPr>
        <w:jc w:val="center"/>
      </w:pPr>
    </w:p>
    <w:p w14:paraId="3DEEC669" w14:textId="77777777" w:rsidR="0000499B" w:rsidRDefault="0000499B" w:rsidP="0000499B"/>
    <w:p w14:paraId="3656B9AB" w14:textId="77777777" w:rsidR="0000499B" w:rsidRDefault="0000499B" w:rsidP="54ACC5C9">
      <w:pPr>
        <w:rPr>
          <w:rFonts w:eastAsiaTheme="minorEastAsia"/>
          <w:sz w:val="24"/>
          <w:szCs w:val="24"/>
        </w:rPr>
      </w:pPr>
    </w:p>
    <w:p w14:paraId="45FB0818" w14:textId="77777777" w:rsidR="0000499B" w:rsidRDefault="0000499B" w:rsidP="54ACC5C9">
      <w:pPr>
        <w:rPr>
          <w:rFonts w:eastAsiaTheme="minorEastAsia"/>
          <w:sz w:val="24"/>
          <w:szCs w:val="24"/>
        </w:rPr>
      </w:pPr>
    </w:p>
    <w:p w14:paraId="049F31CB" w14:textId="77777777" w:rsidR="0000499B" w:rsidRDefault="0000499B" w:rsidP="54ACC5C9">
      <w:pPr>
        <w:rPr>
          <w:rFonts w:eastAsiaTheme="minorEastAsia"/>
          <w:sz w:val="24"/>
          <w:szCs w:val="24"/>
        </w:rPr>
      </w:pPr>
    </w:p>
    <w:p w14:paraId="53128261" w14:textId="77777777" w:rsidR="0000499B" w:rsidRDefault="0000499B" w:rsidP="54ACC5C9">
      <w:pPr>
        <w:rPr>
          <w:rFonts w:eastAsiaTheme="minorEastAsia"/>
          <w:sz w:val="24"/>
          <w:szCs w:val="24"/>
        </w:rPr>
      </w:pPr>
    </w:p>
    <w:p w14:paraId="62486C05" w14:textId="77777777" w:rsidR="0000499B" w:rsidRDefault="0000499B" w:rsidP="54ACC5C9">
      <w:pPr>
        <w:rPr>
          <w:rFonts w:eastAsiaTheme="minorEastAsia"/>
          <w:sz w:val="24"/>
          <w:szCs w:val="24"/>
        </w:rPr>
      </w:pPr>
    </w:p>
    <w:p w14:paraId="4101652C" w14:textId="77777777" w:rsidR="0000499B" w:rsidRDefault="0000499B" w:rsidP="54ACC5C9">
      <w:pPr>
        <w:rPr>
          <w:rFonts w:eastAsiaTheme="minorEastAsia"/>
          <w:sz w:val="24"/>
          <w:szCs w:val="24"/>
        </w:rPr>
      </w:pPr>
    </w:p>
    <w:p w14:paraId="4B99056E" w14:textId="77777777" w:rsidR="008F405F" w:rsidRDefault="008F405F" w:rsidP="54ACC5C9">
      <w:pPr>
        <w:rPr>
          <w:rFonts w:eastAsiaTheme="minorEastAsia"/>
          <w:sz w:val="24"/>
          <w:szCs w:val="24"/>
        </w:rPr>
      </w:pPr>
    </w:p>
    <w:p w14:paraId="1299C43A" w14:textId="77777777" w:rsidR="0000499B" w:rsidRDefault="0000499B" w:rsidP="54ACC5C9">
      <w:pPr>
        <w:rPr>
          <w:rFonts w:eastAsiaTheme="minorEastAsia"/>
          <w:sz w:val="24"/>
          <w:szCs w:val="24"/>
        </w:rPr>
      </w:pPr>
    </w:p>
    <w:p w14:paraId="1EE44775" w14:textId="28BA07E4" w:rsidR="0000499B" w:rsidRPr="0000499B" w:rsidRDefault="0000499B" w:rsidP="54ACC5C9">
      <w:pPr>
        <w:rPr>
          <w:rFonts w:eastAsiaTheme="minorEastAsia"/>
          <w:sz w:val="24"/>
          <w:szCs w:val="24"/>
        </w:rPr>
      </w:pPr>
      <w:r w:rsidRPr="54ACC5C9">
        <w:rPr>
          <w:rFonts w:eastAsiaTheme="minorEastAsia"/>
          <w:sz w:val="24"/>
          <w:szCs w:val="24"/>
        </w:rPr>
        <w:t>Projektfeld: keinem Projektfeld zugeordnet</w:t>
      </w:r>
    </w:p>
    <w:p w14:paraId="7C5F1E00" w14:textId="7379C875" w:rsidR="0000499B" w:rsidRPr="0000499B" w:rsidRDefault="0000499B" w:rsidP="54ACC5C9">
      <w:pPr>
        <w:rPr>
          <w:rFonts w:eastAsiaTheme="minorEastAsia"/>
          <w:sz w:val="24"/>
          <w:szCs w:val="24"/>
        </w:rPr>
      </w:pPr>
      <w:r w:rsidRPr="54ACC5C9">
        <w:rPr>
          <w:rFonts w:eastAsiaTheme="minorEastAsia"/>
          <w:sz w:val="24"/>
          <w:szCs w:val="24"/>
        </w:rPr>
        <w:t>Institut oder Forschung</w:t>
      </w:r>
      <w:r w:rsidR="008F405F" w:rsidRPr="54ACC5C9">
        <w:rPr>
          <w:rFonts w:eastAsiaTheme="minorEastAsia"/>
          <w:sz w:val="24"/>
          <w:szCs w:val="24"/>
        </w:rPr>
        <w:t>:</w:t>
      </w:r>
      <w:r w:rsidRPr="54ACC5C9">
        <w:rPr>
          <w:rFonts w:eastAsiaTheme="minorEastAsia"/>
          <w:sz w:val="24"/>
          <w:szCs w:val="24"/>
        </w:rPr>
        <w:t xml:space="preserve"> </w:t>
      </w:r>
      <w:r w:rsidR="66005299" w:rsidRPr="54ACC5C9">
        <w:rPr>
          <w:rFonts w:eastAsiaTheme="minorEastAsia"/>
          <w:sz w:val="24"/>
          <w:szCs w:val="24"/>
        </w:rPr>
        <w:t>MAK</w:t>
      </w:r>
    </w:p>
    <w:p w14:paraId="5AFA8701" w14:textId="6F36FA10" w:rsidR="0000499B" w:rsidRDefault="0000499B" w:rsidP="54ACC5C9">
      <w:pPr>
        <w:rPr>
          <w:rFonts w:eastAsiaTheme="minorEastAsia"/>
          <w:sz w:val="24"/>
          <w:szCs w:val="24"/>
        </w:rPr>
      </w:pPr>
      <w:r w:rsidRPr="54ACC5C9">
        <w:rPr>
          <w:rFonts w:eastAsiaTheme="minorEastAsia"/>
          <w:sz w:val="24"/>
          <w:szCs w:val="24"/>
        </w:rPr>
        <w:t xml:space="preserve">Durchführungszeitraum: von </w:t>
      </w:r>
      <w:proofErr w:type="gramStart"/>
      <w:r w:rsidR="6166CCB9" w:rsidRPr="54ACC5C9">
        <w:rPr>
          <w:rFonts w:eastAsiaTheme="minorEastAsia"/>
          <w:sz w:val="24"/>
          <w:szCs w:val="24"/>
        </w:rPr>
        <w:t xml:space="preserve">29.04.2024 </w:t>
      </w:r>
      <w:r w:rsidRPr="54ACC5C9">
        <w:rPr>
          <w:rFonts w:eastAsiaTheme="minorEastAsia"/>
          <w:sz w:val="24"/>
          <w:szCs w:val="24"/>
        </w:rPr>
        <w:t xml:space="preserve"> bis</w:t>
      </w:r>
      <w:proofErr w:type="gramEnd"/>
      <w:r w:rsidR="26BE505C" w:rsidRPr="54ACC5C9">
        <w:rPr>
          <w:rFonts w:eastAsiaTheme="minorEastAsia"/>
          <w:sz w:val="24"/>
          <w:szCs w:val="24"/>
        </w:rPr>
        <w:t xml:space="preserve"> 30. 04. 2024</w:t>
      </w:r>
    </w:p>
    <w:p w14:paraId="5F7E2FE4" w14:textId="60A1FCB3" w:rsidR="54ACC5C9" w:rsidRDefault="54ACC5C9" w:rsidP="54ACC5C9">
      <w:pPr>
        <w:rPr>
          <w:rFonts w:eastAsiaTheme="minorEastAsia"/>
          <w:sz w:val="24"/>
          <w:szCs w:val="24"/>
        </w:rPr>
      </w:pPr>
    </w:p>
    <w:p w14:paraId="725AF315" w14:textId="2A3DA7BC" w:rsidR="54ACC5C9" w:rsidRDefault="54ACC5C9" w:rsidP="54ACC5C9">
      <w:pPr>
        <w:rPr>
          <w:rFonts w:eastAsiaTheme="minorEastAsia"/>
          <w:sz w:val="24"/>
          <w:szCs w:val="24"/>
        </w:rPr>
      </w:pPr>
    </w:p>
    <w:p w14:paraId="7E8D6038" w14:textId="12E6B6FA" w:rsidR="54ACC5C9" w:rsidRDefault="54ACC5C9" w:rsidP="54ACC5C9">
      <w:pPr>
        <w:rPr>
          <w:rFonts w:eastAsiaTheme="minorEastAsia"/>
          <w:sz w:val="24"/>
          <w:szCs w:val="24"/>
        </w:rPr>
      </w:pPr>
    </w:p>
    <w:p w14:paraId="5E288DFA" w14:textId="6891309A" w:rsidR="26E94AB3" w:rsidRDefault="26E94AB3" w:rsidP="54ACC5C9">
      <w:pPr>
        <w:spacing w:before="240" w:after="240"/>
      </w:pPr>
      <w:r w:rsidRPr="54ACC5C9">
        <w:rPr>
          <w:rFonts w:ascii="Calibri" w:eastAsia="Calibri" w:hAnsi="Calibri" w:cs="Calibri"/>
          <w:sz w:val="24"/>
          <w:szCs w:val="24"/>
        </w:rPr>
        <w:t xml:space="preserve">Das Projekt "Meisterkurs und Vortrag von Prof. Konstantin </w:t>
      </w:r>
      <w:proofErr w:type="spellStart"/>
      <w:r w:rsidRPr="54ACC5C9">
        <w:rPr>
          <w:rFonts w:ascii="Calibri" w:eastAsia="Calibri" w:hAnsi="Calibri" w:cs="Calibri"/>
          <w:sz w:val="24"/>
          <w:szCs w:val="24"/>
        </w:rPr>
        <w:t>Semilakovs</w:t>
      </w:r>
      <w:proofErr w:type="spellEnd"/>
      <w:r w:rsidRPr="54ACC5C9">
        <w:rPr>
          <w:rFonts w:ascii="Calibri" w:eastAsia="Calibri" w:hAnsi="Calibri" w:cs="Calibri"/>
          <w:sz w:val="24"/>
          <w:szCs w:val="24"/>
        </w:rPr>
        <w:t>" wurde an der GMPU vom 29.04. bis 30.04.2024 für Lehrende und Studierende der Klavierabteilung sowie für alle interessierten Personen erfolgreich durchgeführt.</w:t>
      </w:r>
    </w:p>
    <w:p w14:paraId="14201C46" w14:textId="17F626AB" w:rsidR="26E94AB3" w:rsidRDefault="26E94AB3" w:rsidP="54ACC5C9">
      <w:pPr>
        <w:spacing w:before="240" w:after="240"/>
      </w:pPr>
      <w:r w:rsidRPr="54ACC5C9">
        <w:rPr>
          <w:rFonts w:ascii="Calibri" w:eastAsia="Calibri" w:hAnsi="Calibri" w:cs="Calibri"/>
          <w:b/>
          <w:bCs/>
          <w:sz w:val="24"/>
          <w:szCs w:val="24"/>
        </w:rPr>
        <w:t>Ziele des Projektes:</w:t>
      </w:r>
    </w:p>
    <w:p w14:paraId="72BF85C1" w14:textId="5F23D060" w:rsidR="26E94AB3" w:rsidRDefault="26E94AB3" w:rsidP="54ACC5C9">
      <w:pPr>
        <w:pStyle w:val="Listenabsatz"/>
        <w:numPr>
          <w:ilvl w:val="0"/>
          <w:numId w:val="1"/>
        </w:numPr>
        <w:spacing w:after="0"/>
        <w:rPr>
          <w:rFonts w:ascii="Calibri" w:eastAsia="Calibri" w:hAnsi="Calibri" w:cs="Calibri"/>
          <w:sz w:val="24"/>
          <w:szCs w:val="24"/>
        </w:rPr>
      </w:pPr>
      <w:r w:rsidRPr="54ACC5C9">
        <w:rPr>
          <w:rFonts w:ascii="Calibri" w:eastAsia="Calibri" w:hAnsi="Calibri" w:cs="Calibri"/>
          <w:sz w:val="24"/>
          <w:szCs w:val="24"/>
        </w:rPr>
        <w:t>Den Studierenden der Klavierabteilung die Möglichkeit zu geben, Unterricht bei einem externen Professor zu erhalten (es gab 9 aktive Teilnehmer*innen, d.h. es wurden insgesamt 9 Unterrichtseinheiten à 50 Minuten gegeben).</w:t>
      </w:r>
    </w:p>
    <w:p w14:paraId="12D827EC" w14:textId="71AE5FA8" w:rsidR="26E94AB3" w:rsidRDefault="26E94AB3" w:rsidP="54ACC5C9">
      <w:pPr>
        <w:pStyle w:val="Listenabsatz"/>
        <w:numPr>
          <w:ilvl w:val="0"/>
          <w:numId w:val="1"/>
        </w:numPr>
        <w:spacing w:after="0"/>
        <w:rPr>
          <w:rFonts w:ascii="Calibri" w:eastAsia="Calibri" w:hAnsi="Calibri" w:cs="Calibri"/>
          <w:sz w:val="24"/>
          <w:szCs w:val="24"/>
        </w:rPr>
      </w:pPr>
      <w:r w:rsidRPr="54ACC5C9">
        <w:rPr>
          <w:rFonts w:ascii="Calibri" w:eastAsia="Calibri" w:hAnsi="Calibri" w:cs="Calibri"/>
          <w:sz w:val="24"/>
          <w:szCs w:val="24"/>
        </w:rPr>
        <w:t>Allen Interessierten die Möglichkeit zu geben, den Meisterkurs und den Vortrag anzuhören.</w:t>
      </w:r>
    </w:p>
    <w:p w14:paraId="155670AA" w14:textId="73CAB41C" w:rsidR="26E94AB3" w:rsidRDefault="26E94AB3" w:rsidP="54ACC5C9">
      <w:pPr>
        <w:pStyle w:val="Listenabsatz"/>
        <w:numPr>
          <w:ilvl w:val="0"/>
          <w:numId w:val="1"/>
        </w:numPr>
        <w:spacing w:after="0"/>
        <w:rPr>
          <w:rFonts w:ascii="Calibri" w:eastAsia="Calibri" w:hAnsi="Calibri" w:cs="Calibri"/>
          <w:sz w:val="24"/>
          <w:szCs w:val="24"/>
        </w:rPr>
      </w:pPr>
      <w:r w:rsidRPr="54ACC5C9">
        <w:rPr>
          <w:rFonts w:ascii="Calibri" w:eastAsia="Calibri" w:hAnsi="Calibri" w:cs="Calibri"/>
          <w:sz w:val="24"/>
          <w:szCs w:val="24"/>
        </w:rPr>
        <w:t>Den Austausch zwischen den Musikuniversitäten Österreichs zu fördern.</w:t>
      </w:r>
    </w:p>
    <w:p w14:paraId="0980568C" w14:textId="0EA39006" w:rsidR="26E94AB3" w:rsidRDefault="26E94AB3" w:rsidP="54ACC5C9">
      <w:pPr>
        <w:pStyle w:val="Listenabsatz"/>
        <w:numPr>
          <w:ilvl w:val="0"/>
          <w:numId w:val="1"/>
        </w:numPr>
        <w:spacing w:after="0"/>
        <w:rPr>
          <w:rFonts w:ascii="Calibri" w:eastAsia="Calibri" w:hAnsi="Calibri" w:cs="Calibri"/>
          <w:sz w:val="24"/>
          <w:szCs w:val="24"/>
        </w:rPr>
      </w:pPr>
      <w:r w:rsidRPr="54ACC5C9">
        <w:rPr>
          <w:rFonts w:ascii="Calibri" w:eastAsia="Calibri" w:hAnsi="Calibri" w:cs="Calibri"/>
          <w:sz w:val="24"/>
          <w:szCs w:val="24"/>
        </w:rPr>
        <w:t>Neue Wege im Bereich der Musikwahrnehmung zu erkunden (Vortrag).</w:t>
      </w:r>
    </w:p>
    <w:p w14:paraId="160DE38F" w14:textId="4A48C330" w:rsidR="26E94AB3" w:rsidRDefault="26E94AB3" w:rsidP="54ACC5C9">
      <w:pPr>
        <w:pStyle w:val="Listenabsatz"/>
        <w:numPr>
          <w:ilvl w:val="0"/>
          <w:numId w:val="1"/>
        </w:numPr>
        <w:spacing w:after="0"/>
        <w:rPr>
          <w:rFonts w:ascii="Calibri" w:eastAsia="Calibri" w:hAnsi="Calibri" w:cs="Calibri"/>
          <w:sz w:val="24"/>
          <w:szCs w:val="24"/>
        </w:rPr>
      </w:pPr>
      <w:r w:rsidRPr="54ACC5C9">
        <w:rPr>
          <w:rFonts w:ascii="Calibri" w:eastAsia="Calibri" w:hAnsi="Calibri" w:cs="Calibri"/>
          <w:sz w:val="24"/>
          <w:szCs w:val="24"/>
        </w:rPr>
        <w:t>Die Verbindung mit neuen technischen Möglichkeiten, Medien etc. zu erforschen (Vortrag).</w:t>
      </w:r>
    </w:p>
    <w:p w14:paraId="31F011E6" w14:textId="5BA37D92" w:rsidR="26E94AB3" w:rsidRDefault="26E94AB3" w:rsidP="54ACC5C9">
      <w:pPr>
        <w:pStyle w:val="Listenabsatz"/>
        <w:numPr>
          <w:ilvl w:val="0"/>
          <w:numId w:val="1"/>
        </w:numPr>
        <w:spacing w:after="0"/>
        <w:rPr>
          <w:rFonts w:ascii="Calibri" w:eastAsia="Calibri" w:hAnsi="Calibri" w:cs="Calibri"/>
          <w:sz w:val="24"/>
          <w:szCs w:val="24"/>
        </w:rPr>
      </w:pPr>
      <w:r w:rsidRPr="54ACC5C9">
        <w:rPr>
          <w:rFonts w:ascii="Calibri" w:eastAsia="Calibri" w:hAnsi="Calibri" w:cs="Calibri"/>
          <w:sz w:val="24"/>
          <w:szCs w:val="24"/>
        </w:rPr>
        <w:t>Möglichkeiten der Verbindung der Ausführungskunst mit dem Bereich Forschung/</w:t>
      </w:r>
      <w:proofErr w:type="spellStart"/>
      <w:r w:rsidRPr="54ACC5C9">
        <w:rPr>
          <w:rFonts w:ascii="Calibri" w:eastAsia="Calibri" w:hAnsi="Calibri" w:cs="Calibri"/>
          <w:sz w:val="24"/>
          <w:szCs w:val="24"/>
        </w:rPr>
        <w:t>Artistic</w:t>
      </w:r>
      <w:proofErr w:type="spellEnd"/>
      <w:r w:rsidRPr="54ACC5C9">
        <w:rPr>
          <w:rFonts w:ascii="Calibri" w:eastAsia="Calibri" w:hAnsi="Calibri" w:cs="Calibri"/>
          <w:sz w:val="24"/>
          <w:szCs w:val="24"/>
        </w:rPr>
        <w:t xml:space="preserve"> Research/Neue Musik zu erfahren (Vortrag).</w:t>
      </w:r>
    </w:p>
    <w:p w14:paraId="58137640" w14:textId="1F99C841" w:rsidR="26E94AB3" w:rsidRDefault="26E94AB3" w:rsidP="54ACC5C9">
      <w:pPr>
        <w:spacing w:before="240" w:after="240"/>
      </w:pPr>
      <w:r w:rsidRPr="54ACC5C9">
        <w:rPr>
          <w:rFonts w:ascii="Calibri" w:eastAsia="Calibri" w:hAnsi="Calibri" w:cs="Calibri"/>
          <w:sz w:val="24"/>
          <w:szCs w:val="24"/>
        </w:rPr>
        <w:t xml:space="preserve">Der 1984 in Riga geborene Pianist Konstantin </w:t>
      </w:r>
      <w:proofErr w:type="spellStart"/>
      <w:r w:rsidRPr="54ACC5C9">
        <w:rPr>
          <w:rFonts w:ascii="Calibri" w:eastAsia="Calibri" w:hAnsi="Calibri" w:cs="Calibri"/>
          <w:sz w:val="24"/>
          <w:szCs w:val="24"/>
        </w:rPr>
        <w:t>Semilakovs</w:t>
      </w:r>
      <w:proofErr w:type="spellEnd"/>
      <w:r w:rsidRPr="54ACC5C9">
        <w:rPr>
          <w:rFonts w:ascii="Calibri" w:eastAsia="Calibri" w:hAnsi="Calibri" w:cs="Calibri"/>
          <w:sz w:val="24"/>
          <w:szCs w:val="24"/>
        </w:rPr>
        <w:t xml:space="preserve"> ist Klavierprofessor an der Universität für Musik und darstellende Kunst Wien und Gewinner des Internationalen Klavierwettbewerbs Porto. Mit Solo- und Kammermusikkonzerten trat er bei den Internationalen Beethovenfesten Bonn, der Frankfurter Musikmesse, dem Braunschweig </w:t>
      </w:r>
      <w:proofErr w:type="spellStart"/>
      <w:r w:rsidRPr="54ACC5C9">
        <w:rPr>
          <w:rFonts w:ascii="Calibri" w:eastAsia="Calibri" w:hAnsi="Calibri" w:cs="Calibri"/>
          <w:sz w:val="24"/>
          <w:szCs w:val="24"/>
        </w:rPr>
        <w:t>Classix</w:t>
      </w:r>
      <w:proofErr w:type="spellEnd"/>
      <w:r w:rsidRPr="54ACC5C9">
        <w:rPr>
          <w:rFonts w:ascii="Calibri" w:eastAsia="Calibri" w:hAnsi="Calibri" w:cs="Calibri"/>
          <w:sz w:val="24"/>
          <w:szCs w:val="24"/>
        </w:rPr>
        <w:t xml:space="preserve"> Festival, dem Schleswig-Holstein Musikfestival und den Festspielen Mecklenburg-Vorpommern auf. Er ist Träger des Klassikpreises des WDR und der Stadt Münster, des Hans-Sikorski-Gedächtnispreises sowie des Förderpreises des Ingolstädter Konzertvereins.</w:t>
      </w:r>
    </w:p>
    <w:p w14:paraId="34186769" w14:textId="43A2B4B8" w:rsidR="26E94AB3" w:rsidRDefault="26E94AB3" w:rsidP="54ACC5C9">
      <w:pPr>
        <w:spacing w:before="240" w:after="240"/>
      </w:pPr>
      <w:r w:rsidRPr="54ACC5C9">
        <w:rPr>
          <w:rFonts w:ascii="Calibri" w:eastAsia="Calibri" w:hAnsi="Calibri" w:cs="Calibri"/>
          <w:sz w:val="24"/>
          <w:szCs w:val="24"/>
        </w:rPr>
        <w:t xml:space="preserve">Ein besonderes Anliegen ist ihm die musikpsychologische Erforschung des Phänomens der Synästhesie und des Farbenhörens in der klassischen Musik. Seit einigen Jahren arbeitet er an anspruchsvollen Visualisierungen der Klavierkompositionen von Debussy, </w:t>
      </w:r>
      <w:proofErr w:type="spellStart"/>
      <w:r w:rsidRPr="54ACC5C9">
        <w:rPr>
          <w:rFonts w:ascii="Calibri" w:eastAsia="Calibri" w:hAnsi="Calibri" w:cs="Calibri"/>
          <w:sz w:val="24"/>
          <w:szCs w:val="24"/>
        </w:rPr>
        <w:t>Messiaen</w:t>
      </w:r>
      <w:proofErr w:type="spellEnd"/>
      <w:r w:rsidRPr="54ACC5C9">
        <w:rPr>
          <w:rFonts w:ascii="Calibri" w:eastAsia="Calibri" w:hAnsi="Calibri" w:cs="Calibri"/>
          <w:sz w:val="24"/>
          <w:szCs w:val="24"/>
        </w:rPr>
        <w:t xml:space="preserve">, </w:t>
      </w:r>
      <w:proofErr w:type="spellStart"/>
      <w:r w:rsidRPr="54ACC5C9">
        <w:rPr>
          <w:rFonts w:ascii="Calibri" w:eastAsia="Calibri" w:hAnsi="Calibri" w:cs="Calibri"/>
          <w:sz w:val="24"/>
          <w:szCs w:val="24"/>
        </w:rPr>
        <w:t>Murail</w:t>
      </w:r>
      <w:proofErr w:type="spellEnd"/>
      <w:r w:rsidRPr="54ACC5C9">
        <w:rPr>
          <w:rFonts w:ascii="Calibri" w:eastAsia="Calibri" w:hAnsi="Calibri" w:cs="Calibri"/>
          <w:sz w:val="24"/>
          <w:szCs w:val="24"/>
        </w:rPr>
        <w:t xml:space="preserve">, </w:t>
      </w:r>
      <w:proofErr w:type="spellStart"/>
      <w:r w:rsidRPr="54ACC5C9">
        <w:rPr>
          <w:rFonts w:ascii="Calibri" w:eastAsia="Calibri" w:hAnsi="Calibri" w:cs="Calibri"/>
          <w:sz w:val="24"/>
          <w:szCs w:val="24"/>
        </w:rPr>
        <w:t>Skrjabin</w:t>
      </w:r>
      <w:proofErr w:type="spellEnd"/>
      <w:r w:rsidRPr="54ACC5C9">
        <w:rPr>
          <w:rFonts w:ascii="Calibri" w:eastAsia="Calibri" w:hAnsi="Calibri" w:cs="Calibri"/>
          <w:sz w:val="24"/>
          <w:szCs w:val="24"/>
        </w:rPr>
        <w:t xml:space="preserve"> u.a.</w:t>
      </w:r>
    </w:p>
    <w:p w14:paraId="2DE65D2C" w14:textId="15004AF9" w:rsidR="26E94AB3" w:rsidRDefault="26E94AB3" w:rsidP="54ACC5C9">
      <w:pPr>
        <w:spacing w:before="240" w:after="240"/>
      </w:pPr>
      <w:r w:rsidRPr="54ACC5C9">
        <w:rPr>
          <w:rFonts w:ascii="Calibri" w:eastAsia="Calibri" w:hAnsi="Calibri" w:cs="Calibri"/>
          <w:sz w:val="24"/>
          <w:szCs w:val="24"/>
        </w:rPr>
        <w:t>Der Meisterkurs war sehr fruchtbar und inspirierend. Unsere Studierenden haben viele neue Ideen und Impulse erhalten.</w:t>
      </w:r>
    </w:p>
    <w:p w14:paraId="09B25DF6" w14:textId="053E394F" w:rsidR="26E94AB3" w:rsidRDefault="26E94AB3" w:rsidP="54ACC5C9">
      <w:pPr>
        <w:spacing w:before="240" w:after="240"/>
      </w:pPr>
      <w:r w:rsidRPr="54ACC5C9">
        <w:rPr>
          <w:rFonts w:ascii="Calibri" w:eastAsia="Calibri" w:hAnsi="Calibri" w:cs="Calibri"/>
          <w:sz w:val="24"/>
          <w:szCs w:val="24"/>
        </w:rPr>
        <w:t xml:space="preserve">Der Vortrag war außerordentlich interessant. Prof. </w:t>
      </w:r>
      <w:proofErr w:type="spellStart"/>
      <w:r w:rsidRPr="54ACC5C9">
        <w:rPr>
          <w:rFonts w:ascii="Calibri" w:eastAsia="Calibri" w:hAnsi="Calibri" w:cs="Calibri"/>
          <w:sz w:val="24"/>
          <w:szCs w:val="24"/>
        </w:rPr>
        <w:t>Semilakovs</w:t>
      </w:r>
      <w:proofErr w:type="spellEnd"/>
      <w:r w:rsidRPr="54ACC5C9">
        <w:rPr>
          <w:rFonts w:ascii="Calibri" w:eastAsia="Calibri" w:hAnsi="Calibri" w:cs="Calibri"/>
          <w:sz w:val="24"/>
          <w:szCs w:val="24"/>
        </w:rPr>
        <w:t xml:space="preserve"> gab einen Einblick in die Fähigkeit, Musik über den Klang hinaus wahrzunehmen. Er </w:t>
      </w:r>
      <w:proofErr w:type="spellStart"/>
      <w:r w:rsidRPr="54ACC5C9">
        <w:rPr>
          <w:rFonts w:ascii="Calibri" w:eastAsia="Calibri" w:hAnsi="Calibri" w:cs="Calibri"/>
          <w:sz w:val="24"/>
          <w:szCs w:val="24"/>
        </w:rPr>
        <w:t>umriß</w:t>
      </w:r>
      <w:proofErr w:type="spellEnd"/>
      <w:r w:rsidRPr="54ACC5C9">
        <w:rPr>
          <w:rFonts w:ascii="Calibri" w:eastAsia="Calibri" w:hAnsi="Calibri" w:cs="Calibri"/>
          <w:sz w:val="24"/>
          <w:szCs w:val="24"/>
        </w:rPr>
        <w:t xml:space="preserve"> auch die Farbkonzepte der Komponisten </w:t>
      </w:r>
      <w:proofErr w:type="spellStart"/>
      <w:r w:rsidRPr="54ACC5C9">
        <w:rPr>
          <w:rFonts w:ascii="Calibri" w:eastAsia="Calibri" w:hAnsi="Calibri" w:cs="Calibri"/>
          <w:sz w:val="24"/>
          <w:szCs w:val="24"/>
        </w:rPr>
        <w:t>Skrjabin</w:t>
      </w:r>
      <w:proofErr w:type="spellEnd"/>
      <w:r w:rsidRPr="54ACC5C9">
        <w:rPr>
          <w:rFonts w:ascii="Calibri" w:eastAsia="Calibri" w:hAnsi="Calibri" w:cs="Calibri"/>
          <w:sz w:val="24"/>
          <w:szCs w:val="24"/>
        </w:rPr>
        <w:t xml:space="preserve"> und </w:t>
      </w:r>
      <w:proofErr w:type="spellStart"/>
      <w:r w:rsidRPr="54ACC5C9">
        <w:rPr>
          <w:rFonts w:ascii="Calibri" w:eastAsia="Calibri" w:hAnsi="Calibri" w:cs="Calibri"/>
          <w:sz w:val="24"/>
          <w:szCs w:val="24"/>
        </w:rPr>
        <w:t>Messiaen</w:t>
      </w:r>
      <w:proofErr w:type="spellEnd"/>
      <w:r w:rsidRPr="54ACC5C9">
        <w:rPr>
          <w:rFonts w:ascii="Calibri" w:eastAsia="Calibri" w:hAnsi="Calibri" w:cs="Calibri"/>
          <w:sz w:val="24"/>
          <w:szCs w:val="24"/>
        </w:rPr>
        <w:t xml:space="preserve"> und zeigte bemerkenswerte Parallelen auf. Außerdem präsentierte er die ersten Erkenntnisse aus seiner Forschung, insbesondere wie musikalische Elemente das Farbenhören beeinflussen könnten. Diese Erkenntnisse ließ er in seine Visualisierungen mit eigenen Assoziationen einfließen.</w:t>
      </w:r>
    </w:p>
    <w:p w14:paraId="3B590343" w14:textId="005990F3" w:rsidR="26E94AB3" w:rsidRDefault="26E94AB3" w:rsidP="54ACC5C9">
      <w:pPr>
        <w:spacing w:before="240" w:after="240"/>
      </w:pPr>
      <w:r w:rsidRPr="54ACC5C9">
        <w:rPr>
          <w:rFonts w:ascii="Calibri" w:eastAsia="Calibri" w:hAnsi="Calibri" w:cs="Calibri"/>
          <w:sz w:val="24"/>
          <w:szCs w:val="24"/>
        </w:rPr>
        <w:t xml:space="preserve">Er spielte ein virtuos anspruchsvolles Stück des zeitgenössischen Komponisten Tristan </w:t>
      </w:r>
      <w:proofErr w:type="spellStart"/>
      <w:r w:rsidRPr="54ACC5C9">
        <w:rPr>
          <w:rFonts w:ascii="Calibri" w:eastAsia="Calibri" w:hAnsi="Calibri" w:cs="Calibri"/>
          <w:sz w:val="24"/>
          <w:szCs w:val="24"/>
        </w:rPr>
        <w:t>Murail</w:t>
      </w:r>
      <w:proofErr w:type="spellEnd"/>
      <w:r w:rsidRPr="54ACC5C9">
        <w:rPr>
          <w:rFonts w:ascii="Calibri" w:eastAsia="Calibri" w:hAnsi="Calibri" w:cs="Calibri"/>
          <w:sz w:val="24"/>
          <w:szCs w:val="24"/>
        </w:rPr>
        <w:t xml:space="preserve"> mit Exzellenz vor. Das Klavier war an eine Software angeschlossen, die in Echtzeit auf die </w:t>
      </w:r>
      <w:r w:rsidRPr="54ACC5C9">
        <w:rPr>
          <w:rFonts w:ascii="Calibri" w:eastAsia="Calibri" w:hAnsi="Calibri" w:cs="Calibri"/>
          <w:sz w:val="24"/>
          <w:szCs w:val="24"/>
        </w:rPr>
        <w:lastRenderedPageBreak/>
        <w:t xml:space="preserve">gespielte Musik reagierte. Je nach Tonhöhe und Lautstärke veränderte sich die farbintensive Visualisierung auf der Projektionsfläche hinter dem Klavier. Die Ideen für die Grafiken stammten von </w:t>
      </w:r>
      <w:proofErr w:type="spellStart"/>
      <w:r w:rsidRPr="54ACC5C9">
        <w:rPr>
          <w:rFonts w:ascii="Calibri" w:eastAsia="Calibri" w:hAnsi="Calibri" w:cs="Calibri"/>
          <w:sz w:val="24"/>
          <w:szCs w:val="24"/>
        </w:rPr>
        <w:t>Semilakovs</w:t>
      </w:r>
      <w:proofErr w:type="spellEnd"/>
      <w:r w:rsidRPr="54ACC5C9">
        <w:rPr>
          <w:rFonts w:ascii="Calibri" w:eastAsia="Calibri" w:hAnsi="Calibri" w:cs="Calibri"/>
          <w:sz w:val="24"/>
          <w:szCs w:val="24"/>
        </w:rPr>
        <w:t>, der seine Begeisterung für Klavier und Informatik bei diesem Projekt miteinander verknüpfen konnte. Die Zuhörer*innen konnten erleben, wie Musik und synästhetische Kompositionsideen mit modernen technischen Mitteln in eine andere Kunstform „übersetzt“ werden können.</w:t>
      </w:r>
    </w:p>
    <w:p w14:paraId="3E69E8A6" w14:textId="32E5F0B5" w:rsidR="26E94AB3" w:rsidRDefault="26E94AB3" w:rsidP="54ACC5C9">
      <w:pPr>
        <w:spacing w:before="240" w:after="240"/>
      </w:pPr>
      <w:r w:rsidRPr="54ACC5C9">
        <w:rPr>
          <w:rFonts w:ascii="Calibri" w:eastAsia="Calibri" w:hAnsi="Calibri" w:cs="Calibri"/>
          <w:sz w:val="24"/>
          <w:szCs w:val="24"/>
        </w:rPr>
        <w:t>Hier sind einige Eindrücke über den Meisterkurs und Vortrag von aktiven Teilnehmerinnen und Teilnehmern:</w:t>
      </w:r>
    </w:p>
    <w:p w14:paraId="3E7EAE8E" w14:textId="1F9E9017" w:rsidR="26E94AB3" w:rsidRDefault="26E94AB3" w:rsidP="54ACC5C9">
      <w:pPr>
        <w:spacing w:before="240" w:after="240"/>
      </w:pPr>
      <w:r w:rsidRPr="54ACC5C9">
        <w:rPr>
          <w:rFonts w:ascii="Calibri" w:eastAsia="Calibri" w:hAnsi="Calibri" w:cs="Calibri"/>
          <w:i/>
          <w:iCs/>
          <w:sz w:val="24"/>
          <w:szCs w:val="24"/>
        </w:rPr>
        <w:t xml:space="preserve">“Eine großartige Gelegenheit für mich und </w:t>
      </w:r>
      <w:proofErr w:type="gramStart"/>
      <w:r w:rsidRPr="54ACC5C9">
        <w:rPr>
          <w:rFonts w:ascii="Calibri" w:eastAsia="Calibri" w:hAnsi="Calibri" w:cs="Calibri"/>
          <w:i/>
          <w:iCs/>
          <w:sz w:val="24"/>
          <w:szCs w:val="24"/>
        </w:rPr>
        <w:t>die Student</w:t>
      </w:r>
      <w:proofErr w:type="gramEnd"/>
      <w:r w:rsidRPr="54ACC5C9">
        <w:rPr>
          <w:rFonts w:ascii="Calibri" w:eastAsia="Calibri" w:hAnsi="Calibri" w:cs="Calibri"/>
          <w:i/>
          <w:iCs/>
          <w:sz w:val="24"/>
          <w:szCs w:val="24"/>
        </w:rPr>
        <w:t xml:space="preserve">*innen, beim Spielen neue Eindrücke zu bekommen. Das haben wir am 29.04 - 30.04 beim Meisterkurs mit Prof. </w:t>
      </w:r>
      <w:proofErr w:type="spellStart"/>
      <w:r w:rsidRPr="54ACC5C9">
        <w:rPr>
          <w:rFonts w:ascii="Calibri" w:eastAsia="Calibri" w:hAnsi="Calibri" w:cs="Calibri"/>
          <w:i/>
          <w:iCs/>
          <w:sz w:val="24"/>
          <w:szCs w:val="24"/>
        </w:rPr>
        <w:t>Semilakovs</w:t>
      </w:r>
      <w:proofErr w:type="spellEnd"/>
      <w:r w:rsidRPr="54ACC5C9">
        <w:rPr>
          <w:rFonts w:ascii="Calibri" w:eastAsia="Calibri" w:hAnsi="Calibri" w:cs="Calibri"/>
          <w:i/>
          <w:iCs/>
          <w:sz w:val="24"/>
          <w:szCs w:val="24"/>
        </w:rPr>
        <w:t xml:space="preserve"> erlebt. Ich habe gute Ideen von ihm bekommen und habe mich sehr wohl während der Stunde gefühlt. Ich würde auf jeden Fall mit ihm noch einmal arbeiten. Den Vortrag habe ich auch total frisch und nützlich für Musiker gefunden, da wir nicht nur von Klängen hören sollten, sondern auch die Farben bzw. Texturen hören sollten, um eine bessere Vorstellung des Klangs zu erzeugen.”</w:t>
      </w:r>
      <w:r w:rsidRPr="54ACC5C9">
        <w:rPr>
          <w:rFonts w:ascii="Calibri" w:eastAsia="Calibri" w:hAnsi="Calibri" w:cs="Calibri"/>
          <w:sz w:val="24"/>
          <w:szCs w:val="24"/>
        </w:rPr>
        <w:t xml:space="preserve"> </w:t>
      </w:r>
      <w:r>
        <w:br/>
      </w:r>
      <w:r w:rsidRPr="54ACC5C9">
        <w:rPr>
          <w:rFonts w:ascii="Calibri" w:eastAsia="Calibri" w:hAnsi="Calibri" w:cs="Calibri"/>
          <w:sz w:val="24"/>
          <w:szCs w:val="24"/>
        </w:rPr>
        <w:t xml:space="preserve">(Manuel Baez </w:t>
      </w:r>
      <w:proofErr w:type="spellStart"/>
      <w:r w:rsidRPr="54ACC5C9">
        <w:rPr>
          <w:rFonts w:ascii="Calibri" w:eastAsia="Calibri" w:hAnsi="Calibri" w:cs="Calibri"/>
          <w:sz w:val="24"/>
          <w:szCs w:val="24"/>
        </w:rPr>
        <w:t>Tanamachi</w:t>
      </w:r>
      <w:proofErr w:type="spellEnd"/>
      <w:r w:rsidRPr="54ACC5C9">
        <w:rPr>
          <w:rFonts w:ascii="Calibri" w:eastAsia="Calibri" w:hAnsi="Calibri" w:cs="Calibri"/>
          <w:sz w:val="24"/>
          <w:szCs w:val="24"/>
        </w:rPr>
        <w:t>)</w:t>
      </w:r>
    </w:p>
    <w:p w14:paraId="4D4F8BEA" w14:textId="09446F4B" w:rsidR="26E94AB3" w:rsidRDefault="26E94AB3" w:rsidP="54ACC5C9">
      <w:pPr>
        <w:spacing w:before="240" w:after="240"/>
      </w:pPr>
      <w:r w:rsidRPr="54ACC5C9">
        <w:rPr>
          <w:rFonts w:ascii="Calibri" w:eastAsia="Calibri" w:hAnsi="Calibri" w:cs="Calibri"/>
          <w:i/>
          <w:iCs/>
          <w:sz w:val="24"/>
          <w:szCs w:val="24"/>
        </w:rPr>
        <w:t xml:space="preserve">“Ich habe mich sehr gefreut, an einem so reichhaltigen Meisterkurs von Herrn Prof. Konstantin </w:t>
      </w:r>
      <w:proofErr w:type="spellStart"/>
      <w:r w:rsidRPr="54ACC5C9">
        <w:rPr>
          <w:rFonts w:ascii="Calibri" w:eastAsia="Calibri" w:hAnsi="Calibri" w:cs="Calibri"/>
          <w:i/>
          <w:iCs/>
          <w:sz w:val="24"/>
          <w:szCs w:val="24"/>
        </w:rPr>
        <w:t>Semilakovs</w:t>
      </w:r>
      <w:proofErr w:type="spellEnd"/>
      <w:r w:rsidRPr="54ACC5C9">
        <w:rPr>
          <w:rFonts w:ascii="Calibri" w:eastAsia="Calibri" w:hAnsi="Calibri" w:cs="Calibri"/>
          <w:i/>
          <w:iCs/>
          <w:sz w:val="24"/>
          <w:szCs w:val="24"/>
        </w:rPr>
        <w:t xml:space="preserve"> teilzunehmen. Ich bin überzeugt, dass ich sehr wichtige Impulse (sowohl in Bezug auf die Technik als auch auf die Interpretation) für die weitere Entwicklung auf meinem musikalischen Weg und letztlich für die Herausbildung einer eigenständigen musikalischen Persönlichkeit erhalten habe.”</w:t>
      </w:r>
      <w:r w:rsidRPr="54ACC5C9">
        <w:rPr>
          <w:rFonts w:ascii="Calibri" w:eastAsia="Calibri" w:hAnsi="Calibri" w:cs="Calibri"/>
          <w:sz w:val="24"/>
          <w:szCs w:val="24"/>
        </w:rPr>
        <w:t xml:space="preserve"> </w:t>
      </w:r>
      <w:r>
        <w:br/>
      </w:r>
      <w:r w:rsidRPr="54ACC5C9">
        <w:rPr>
          <w:rFonts w:ascii="Calibri" w:eastAsia="Calibri" w:hAnsi="Calibri" w:cs="Calibri"/>
          <w:sz w:val="24"/>
          <w:szCs w:val="24"/>
        </w:rPr>
        <w:t xml:space="preserve">(Viktor </w:t>
      </w:r>
      <w:proofErr w:type="spellStart"/>
      <w:r w:rsidRPr="54ACC5C9">
        <w:rPr>
          <w:rFonts w:ascii="Calibri" w:eastAsia="Calibri" w:hAnsi="Calibri" w:cs="Calibri"/>
          <w:sz w:val="24"/>
          <w:szCs w:val="24"/>
        </w:rPr>
        <w:t>Pelepchuk</w:t>
      </w:r>
      <w:proofErr w:type="spellEnd"/>
      <w:r w:rsidRPr="54ACC5C9">
        <w:rPr>
          <w:rFonts w:ascii="Calibri" w:eastAsia="Calibri" w:hAnsi="Calibri" w:cs="Calibri"/>
          <w:sz w:val="24"/>
          <w:szCs w:val="24"/>
        </w:rPr>
        <w:t>)</w:t>
      </w:r>
    </w:p>
    <w:p w14:paraId="635EF811" w14:textId="40D5C4DD" w:rsidR="26E94AB3" w:rsidRDefault="26E94AB3" w:rsidP="54ACC5C9">
      <w:pPr>
        <w:spacing w:before="240" w:after="240"/>
      </w:pPr>
      <w:r w:rsidRPr="54ACC5C9">
        <w:rPr>
          <w:rFonts w:ascii="Calibri" w:eastAsia="Calibri" w:hAnsi="Calibri" w:cs="Calibri"/>
          <w:i/>
          <w:iCs/>
          <w:sz w:val="24"/>
          <w:szCs w:val="24"/>
        </w:rPr>
        <w:t xml:space="preserve">“Ich möchte mich noch einmal bei der Universität und persönlich bei Konstantin </w:t>
      </w:r>
      <w:proofErr w:type="spellStart"/>
      <w:r w:rsidRPr="54ACC5C9">
        <w:rPr>
          <w:rFonts w:ascii="Calibri" w:eastAsia="Calibri" w:hAnsi="Calibri" w:cs="Calibri"/>
          <w:i/>
          <w:iCs/>
          <w:sz w:val="24"/>
          <w:szCs w:val="24"/>
        </w:rPr>
        <w:t>Semilakovs</w:t>
      </w:r>
      <w:proofErr w:type="spellEnd"/>
      <w:r w:rsidRPr="54ACC5C9">
        <w:rPr>
          <w:rFonts w:ascii="Calibri" w:eastAsia="Calibri" w:hAnsi="Calibri" w:cs="Calibri"/>
          <w:i/>
          <w:iCs/>
          <w:sz w:val="24"/>
          <w:szCs w:val="24"/>
        </w:rPr>
        <w:t xml:space="preserve"> für die Möglichkeit zur Teilnahme am Meisterkurs, für die Unterstützung junger Pianisten und für die hervorragende Organisation der Veranstaltung bedanken! Ich denke, dass sich die Klavierkunst heute sehr aktiv entwickelt; in vielen Musikinstitutionen ist sie immer noch die beliebteste Abteilung, in der es immer viel Konkurrenz gibt. Für junge Pianisten sind solche offenen Meisterkurse sehr wichtig, bei denen wir die Möglichkeit haben, mit einem hervorragenden Lehrer intensiv und nachdenklich an einem musikalischen Bild zu arbeiten, Kommentare und Ratschläge zu erhalten, Fragen zu stellen und Aufführungsprobleme zu</w:t>
      </w:r>
      <w:r w:rsidRPr="54ACC5C9">
        <w:rPr>
          <w:rFonts w:ascii="Calibri" w:eastAsia="Calibri" w:hAnsi="Calibri" w:cs="Calibri"/>
          <w:sz w:val="24"/>
          <w:szCs w:val="24"/>
        </w:rPr>
        <w:t xml:space="preserve"> </w:t>
      </w:r>
      <w:r w:rsidRPr="54ACC5C9">
        <w:rPr>
          <w:rFonts w:ascii="Calibri" w:eastAsia="Calibri" w:hAnsi="Calibri" w:cs="Calibri"/>
          <w:i/>
          <w:iCs/>
          <w:sz w:val="24"/>
          <w:szCs w:val="24"/>
        </w:rPr>
        <w:t>lösen.”</w:t>
      </w:r>
      <w:r w:rsidRPr="54ACC5C9">
        <w:rPr>
          <w:rFonts w:ascii="Calibri" w:eastAsia="Calibri" w:hAnsi="Calibri" w:cs="Calibri"/>
          <w:sz w:val="24"/>
          <w:szCs w:val="24"/>
        </w:rPr>
        <w:t xml:space="preserve"> </w:t>
      </w:r>
      <w:r>
        <w:br/>
      </w:r>
      <w:r w:rsidRPr="54ACC5C9">
        <w:rPr>
          <w:rFonts w:ascii="Calibri" w:eastAsia="Calibri" w:hAnsi="Calibri" w:cs="Calibri"/>
          <w:sz w:val="24"/>
          <w:szCs w:val="24"/>
        </w:rPr>
        <w:t xml:space="preserve">(Ekaterina </w:t>
      </w:r>
      <w:proofErr w:type="spellStart"/>
      <w:r w:rsidRPr="54ACC5C9">
        <w:rPr>
          <w:rFonts w:ascii="Calibri" w:eastAsia="Calibri" w:hAnsi="Calibri" w:cs="Calibri"/>
          <w:sz w:val="24"/>
          <w:szCs w:val="24"/>
        </w:rPr>
        <w:t>Baranovskaia</w:t>
      </w:r>
      <w:proofErr w:type="spellEnd"/>
      <w:r w:rsidRPr="54ACC5C9">
        <w:rPr>
          <w:rFonts w:ascii="Calibri" w:eastAsia="Calibri" w:hAnsi="Calibri" w:cs="Calibri"/>
          <w:sz w:val="24"/>
          <w:szCs w:val="24"/>
        </w:rPr>
        <w:t>)</w:t>
      </w:r>
    </w:p>
    <w:p w14:paraId="38EFA4F6" w14:textId="7CBFF7E7" w:rsidR="54ACC5C9" w:rsidRDefault="54ACC5C9" w:rsidP="54ACC5C9">
      <w:pPr>
        <w:spacing w:before="240" w:after="240"/>
        <w:rPr>
          <w:rFonts w:ascii="Calibri" w:eastAsia="Calibri" w:hAnsi="Calibri" w:cs="Calibri"/>
          <w:sz w:val="24"/>
          <w:szCs w:val="24"/>
        </w:rPr>
      </w:pPr>
    </w:p>
    <w:p w14:paraId="25121DDC" w14:textId="41422DF2" w:rsidR="26E94AB3" w:rsidRDefault="26E94AB3" w:rsidP="54ACC5C9">
      <w:pPr>
        <w:spacing w:before="240" w:after="240"/>
      </w:pPr>
      <w:r w:rsidRPr="54ACC5C9">
        <w:rPr>
          <w:rFonts w:ascii="Calibri" w:eastAsia="Calibri" w:hAnsi="Calibri" w:cs="Calibri"/>
          <w:i/>
          <w:iCs/>
          <w:sz w:val="24"/>
          <w:szCs w:val="24"/>
        </w:rPr>
        <w:t>“Für jeden Musiker ist die Teilnahme an Meisterkursen sehr wichtig – sie bietet die Möglichkeit, neue Ideen in die Arbeit an einem Musikstück einzubringen und neue Perspektiven auf bestimmte Dinge zu gewinnen. Für mich war die Teilnahme an einem Meisterkurs eine interessante Erfahrung, und ich möchte dem Professor für seine Ratschläge und Ideen herzlich danken. Zudem möchte ich sagen, dass das Thema und die Idee des Vortrags, den der Professor uns präsentierte, nicht nur durch einen ungewöhnlichen Ansatz</w:t>
      </w:r>
      <w:r w:rsidRPr="54ACC5C9">
        <w:rPr>
          <w:rFonts w:ascii="Calibri" w:eastAsia="Calibri" w:hAnsi="Calibri" w:cs="Calibri"/>
          <w:sz w:val="24"/>
          <w:szCs w:val="24"/>
        </w:rPr>
        <w:t xml:space="preserve"> </w:t>
      </w:r>
      <w:r w:rsidRPr="54ACC5C9">
        <w:rPr>
          <w:rFonts w:ascii="Calibri" w:eastAsia="Calibri" w:hAnsi="Calibri" w:cs="Calibri"/>
          <w:i/>
          <w:iCs/>
          <w:sz w:val="24"/>
          <w:szCs w:val="24"/>
        </w:rPr>
        <w:t xml:space="preserve">zur Interpretation von Farbe und Musik beeindruckten, sondern auch als Symbiose von neuen </w:t>
      </w:r>
      <w:r w:rsidRPr="54ACC5C9">
        <w:rPr>
          <w:rFonts w:ascii="Calibri" w:eastAsia="Calibri" w:hAnsi="Calibri" w:cs="Calibri"/>
          <w:i/>
          <w:iCs/>
          <w:sz w:val="24"/>
          <w:szCs w:val="24"/>
        </w:rPr>
        <w:lastRenderedPageBreak/>
        <w:t>Technologien und Kunst. Da sich Technologien in der modernen Welt sehr schnell entwickeln und künstliche Intelligenz jeden Tag immer mehr und schneller in die Welt integriert wird, kann man diesem Phänomen natürlich auch im musikalischen Bereich einen Platz einräumen. Der Professor zeigte ein gutes Beispiel dafür, wie die Symbiose von modernen Technologien und Kunst stattfinden kann.</w:t>
      </w:r>
      <w:r w:rsidR="6E0C6C29" w:rsidRPr="54ACC5C9">
        <w:rPr>
          <w:rFonts w:ascii="Calibri" w:eastAsia="Calibri" w:hAnsi="Calibri" w:cs="Calibri"/>
          <w:i/>
          <w:iCs/>
          <w:sz w:val="24"/>
          <w:szCs w:val="24"/>
        </w:rPr>
        <w:t>”</w:t>
      </w:r>
      <w:r w:rsidRPr="54ACC5C9">
        <w:rPr>
          <w:rFonts w:ascii="Calibri" w:eastAsia="Calibri" w:hAnsi="Calibri" w:cs="Calibri"/>
          <w:sz w:val="24"/>
          <w:szCs w:val="24"/>
        </w:rPr>
        <w:t xml:space="preserve"> </w:t>
      </w:r>
      <w:r w:rsidR="0C1EB345" w:rsidRPr="54ACC5C9">
        <w:rPr>
          <w:rFonts w:ascii="Calibri" w:eastAsia="Calibri" w:hAnsi="Calibri" w:cs="Calibri"/>
          <w:sz w:val="24"/>
          <w:szCs w:val="24"/>
        </w:rPr>
        <w:t xml:space="preserve"> </w:t>
      </w:r>
      <w:r>
        <w:br/>
      </w:r>
      <w:r w:rsidRPr="54ACC5C9">
        <w:rPr>
          <w:rFonts w:ascii="Calibri" w:eastAsia="Calibri" w:hAnsi="Calibri" w:cs="Calibri"/>
          <w:sz w:val="24"/>
          <w:szCs w:val="24"/>
        </w:rPr>
        <w:t xml:space="preserve">(Artem </w:t>
      </w:r>
      <w:proofErr w:type="spellStart"/>
      <w:r w:rsidRPr="54ACC5C9">
        <w:rPr>
          <w:rFonts w:ascii="Calibri" w:eastAsia="Calibri" w:hAnsi="Calibri" w:cs="Calibri"/>
          <w:sz w:val="24"/>
          <w:szCs w:val="24"/>
        </w:rPr>
        <w:t>Grazhdankin</w:t>
      </w:r>
      <w:proofErr w:type="spellEnd"/>
      <w:r w:rsidRPr="54ACC5C9">
        <w:rPr>
          <w:rFonts w:ascii="Calibri" w:eastAsia="Calibri" w:hAnsi="Calibri" w:cs="Calibri"/>
          <w:sz w:val="24"/>
          <w:szCs w:val="24"/>
        </w:rPr>
        <w:t>)</w:t>
      </w:r>
    </w:p>
    <w:p w14:paraId="7F82A8B3" w14:textId="4E62A8D9" w:rsidR="1EDDDF07" w:rsidRDefault="1EDDDF07" w:rsidP="54ACC5C9">
      <w:pPr>
        <w:spacing w:before="240" w:after="240"/>
        <w:rPr>
          <w:rFonts w:ascii="Calibri" w:eastAsia="Calibri" w:hAnsi="Calibri" w:cs="Calibri"/>
          <w:i/>
          <w:iCs/>
          <w:sz w:val="24"/>
          <w:szCs w:val="24"/>
        </w:rPr>
      </w:pPr>
      <w:r w:rsidRPr="54ACC5C9">
        <w:rPr>
          <w:rFonts w:ascii="Calibri" w:eastAsia="Calibri" w:hAnsi="Calibri" w:cs="Calibri"/>
          <w:i/>
          <w:iCs/>
          <w:sz w:val="24"/>
          <w:szCs w:val="24"/>
        </w:rPr>
        <w:t xml:space="preserve">“Der Kurs wurde von Prof. </w:t>
      </w:r>
      <w:proofErr w:type="spellStart"/>
      <w:r w:rsidRPr="54ACC5C9">
        <w:rPr>
          <w:rFonts w:ascii="Calibri" w:eastAsia="Calibri" w:hAnsi="Calibri" w:cs="Calibri"/>
          <w:i/>
          <w:iCs/>
          <w:sz w:val="24"/>
          <w:szCs w:val="24"/>
        </w:rPr>
        <w:t>Semilakovs</w:t>
      </w:r>
      <w:proofErr w:type="spellEnd"/>
      <w:r w:rsidRPr="54ACC5C9">
        <w:rPr>
          <w:rFonts w:ascii="Calibri" w:eastAsia="Calibri" w:hAnsi="Calibri" w:cs="Calibri"/>
          <w:i/>
          <w:iCs/>
          <w:sz w:val="24"/>
          <w:szCs w:val="24"/>
        </w:rPr>
        <w:t>, einem preisgekrönten Professor aus Wien, geleitet und umfasste sowohl Fachwissen als auch praktische Erfahrung. Durch diesen Kurs habe ich ein tieferes Verständnis für die Arbeit gewonnen und einige praktische Spielfähigkeiten sowie effektive Methoden gemeistert. Diese Kenntnisse und Fähigkeiten werden mir in meiner nächsten Praxis helfen. Gleichzeitig hat die freundliche Unterrichtsatmosphäre meine Begeisterung für das Lernen geweckt und mir die Liebe und das Streben des Meisters nach Wissenschaft und Kunst nähergebracht.</w:t>
      </w:r>
      <w:r>
        <w:br/>
      </w:r>
      <w:r w:rsidRPr="54ACC5C9">
        <w:rPr>
          <w:rFonts w:ascii="Calibri" w:eastAsia="Calibri" w:hAnsi="Calibri" w:cs="Calibri"/>
          <w:i/>
          <w:iCs/>
          <w:sz w:val="24"/>
          <w:szCs w:val="24"/>
        </w:rPr>
        <w:t xml:space="preserve">Diese </w:t>
      </w:r>
      <w:proofErr w:type="spellStart"/>
      <w:r w:rsidRPr="54ACC5C9">
        <w:rPr>
          <w:rFonts w:ascii="Calibri" w:eastAsia="Calibri" w:hAnsi="Calibri" w:cs="Calibri"/>
          <w:i/>
          <w:iCs/>
          <w:sz w:val="24"/>
          <w:szCs w:val="24"/>
        </w:rPr>
        <w:t>Masterclass</w:t>
      </w:r>
      <w:proofErr w:type="spellEnd"/>
      <w:r w:rsidRPr="54ACC5C9">
        <w:rPr>
          <w:rFonts w:ascii="Calibri" w:eastAsia="Calibri" w:hAnsi="Calibri" w:cs="Calibri"/>
          <w:i/>
          <w:iCs/>
          <w:sz w:val="24"/>
          <w:szCs w:val="24"/>
        </w:rPr>
        <w:t xml:space="preserve"> war eine sehr wertvolle Lern- und Wachstumserfahrung. Ich werde diese Gelegenheit schätzen, weiterhin Erfahrungen zusammenfassen und mich bemühen, mein umfassendes Qualitäts- und Fähigkeitsniveau zu verbessern, um eine solide Grundlage für das zukünftige Klavierstudium zu schaffen.”</w:t>
      </w:r>
      <w:r>
        <w:br/>
      </w:r>
      <w:r w:rsidR="444736A0" w:rsidRPr="54ACC5C9">
        <w:rPr>
          <w:rFonts w:ascii="Calibri" w:eastAsia="Calibri" w:hAnsi="Calibri" w:cs="Calibri"/>
          <w:sz w:val="24"/>
          <w:szCs w:val="24"/>
        </w:rPr>
        <w:t>(Zixin HU)</w:t>
      </w:r>
    </w:p>
    <w:p w14:paraId="0C13EAB5" w14:textId="31BFD1E5" w:rsidR="2CF4DBFE" w:rsidRDefault="2CF4DBFE" w:rsidP="54ACC5C9">
      <w:pPr>
        <w:spacing w:before="240" w:after="240"/>
      </w:pPr>
      <w:r w:rsidRPr="54ACC5C9">
        <w:rPr>
          <w:rFonts w:ascii="Calibri" w:eastAsia="Calibri" w:hAnsi="Calibri" w:cs="Calibri"/>
          <w:sz w:val="24"/>
          <w:szCs w:val="24"/>
        </w:rPr>
        <w:t xml:space="preserve">Nicht zuletzt war auch der Fakt für uns wichtig, dass Prof. </w:t>
      </w:r>
      <w:proofErr w:type="spellStart"/>
      <w:r w:rsidRPr="54ACC5C9">
        <w:rPr>
          <w:rFonts w:ascii="Calibri" w:eastAsia="Calibri" w:hAnsi="Calibri" w:cs="Calibri"/>
          <w:sz w:val="24"/>
          <w:szCs w:val="24"/>
        </w:rPr>
        <w:t>Semilakovs</w:t>
      </w:r>
      <w:proofErr w:type="spellEnd"/>
      <w:r w:rsidRPr="54ACC5C9">
        <w:rPr>
          <w:rFonts w:ascii="Calibri" w:eastAsia="Calibri" w:hAnsi="Calibri" w:cs="Calibri"/>
          <w:sz w:val="24"/>
          <w:szCs w:val="24"/>
        </w:rPr>
        <w:t xml:space="preserve"> aus der MDW unsere Studierenden kennengelernt hat. Seine positiven Eindrücke konnten wir aus seinem Post auf Facebook entnehmen:</w:t>
      </w:r>
      <w:r w:rsidRPr="54ACC5C9">
        <w:rPr>
          <w:rFonts w:ascii="Calibri" w:eastAsia="Calibri" w:hAnsi="Calibri" w:cs="Calibri"/>
          <w:i/>
          <w:iCs/>
          <w:sz w:val="24"/>
          <w:szCs w:val="24"/>
        </w:rPr>
        <w:t xml:space="preserve"> “Tolles pianistisches Niveau, sehr anspruchsvolles Programm, lockere und produktive Atmosphäre”</w:t>
      </w:r>
      <w:r w:rsidRPr="54ACC5C9">
        <w:rPr>
          <w:rFonts w:ascii="Calibri" w:eastAsia="Calibri" w:hAnsi="Calibri" w:cs="Calibri"/>
          <w:sz w:val="24"/>
          <w:szCs w:val="24"/>
        </w:rPr>
        <w:t>. Wir hoffen auf weiteren Austausch zwischen unserer und anderen österreichischen Universitäten.</w:t>
      </w:r>
    </w:p>
    <w:p w14:paraId="31C3E617" w14:textId="2E4C419D" w:rsidR="2CF4DBFE" w:rsidRDefault="2CF4DBFE" w:rsidP="54ACC5C9">
      <w:pPr>
        <w:spacing w:before="240" w:after="240"/>
      </w:pPr>
      <w:r w:rsidRPr="54ACC5C9">
        <w:rPr>
          <w:rFonts w:ascii="Calibri" w:eastAsia="Calibri" w:hAnsi="Calibri" w:cs="Calibri"/>
          <w:sz w:val="24"/>
          <w:szCs w:val="24"/>
        </w:rPr>
        <w:t>Das Projekt ist also sehr gut gelungen.</w:t>
      </w:r>
    </w:p>
    <w:p w14:paraId="1200ED27" w14:textId="28AF9EDD" w:rsidR="54ACC5C9" w:rsidRDefault="54ACC5C9" w:rsidP="54ACC5C9">
      <w:pPr>
        <w:spacing w:after="0"/>
        <w:rPr>
          <w:rFonts w:eastAsiaTheme="minorEastAsia"/>
          <w:sz w:val="24"/>
          <w:szCs w:val="24"/>
        </w:rPr>
      </w:pPr>
    </w:p>
    <w:sectPr w:rsidR="54ACC5C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EF00" w14:textId="77777777" w:rsidR="001D6439" w:rsidRDefault="001D6439" w:rsidP="0000499B">
      <w:pPr>
        <w:spacing w:after="0" w:line="240" w:lineRule="auto"/>
      </w:pPr>
      <w:r>
        <w:separator/>
      </w:r>
    </w:p>
  </w:endnote>
  <w:endnote w:type="continuationSeparator" w:id="0">
    <w:p w14:paraId="3461D779" w14:textId="77777777" w:rsidR="001D6439" w:rsidRDefault="001D6439" w:rsidP="0000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1D6439" w:rsidRDefault="001D6439" w:rsidP="0000499B">
      <w:pPr>
        <w:spacing w:after="0" w:line="240" w:lineRule="auto"/>
      </w:pPr>
      <w:r>
        <w:separator/>
      </w:r>
    </w:p>
  </w:footnote>
  <w:footnote w:type="continuationSeparator" w:id="0">
    <w:p w14:paraId="0FB78278" w14:textId="77777777" w:rsidR="001D6439" w:rsidRDefault="001D6439" w:rsidP="00004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D7026" w14:textId="77777777" w:rsidR="0000499B" w:rsidRDefault="008F405F">
    <w:pPr>
      <w:pStyle w:val="Kopfzeile"/>
    </w:pPr>
    <w:r>
      <w:rPr>
        <w:noProof/>
        <w:lang w:eastAsia="de-AT"/>
      </w:rPr>
      <w:drawing>
        <wp:anchor distT="0" distB="0" distL="114300" distR="114300" simplePos="0" relativeHeight="251659264" behindDoc="1" locked="0" layoutInCell="1" allowOverlap="1" wp14:anchorId="2054C888" wp14:editId="6F9DD29C">
          <wp:simplePos x="0" y="0"/>
          <wp:positionH relativeFrom="margin">
            <wp:align>right</wp:align>
          </wp:positionH>
          <wp:positionV relativeFrom="margin">
            <wp:posOffset>-299439</wp:posOffset>
          </wp:positionV>
          <wp:extent cx="2691279" cy="409699"/>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MP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1279" cy="4096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368B0"/>
    <w:multiLevelType w:val="hybridMultilevel"/>
    <w:tmpl w:val="DBD4F128"/>
    <w:lvl w:ilvl="0" w:tplc="3312BEFC">
      <w:start w:val="1"/>
      <w:numFmt w:val="bullet"/>
      <w:lvlText w:val=""/>
      <w:lvlJc w:val="left"/>
      <w:pPr>
        <w:ind w:left="720" w:hanging="360"/>
      </w:pPr>
      <w:rPr>
        <w:rFonts w:ascii="Symbol" w:hAnsi="Symbol" w:hint="default"/>
      </w:rPr>
    </w:lvl>
    <w:lvl w:ilvl="1" w:tplc="693A34C8">
      <w:start w:val="1"/>
      <w:numFmt w:val="bullet"/>
      <w:lvlText w:val="o"/>
      <w:lvlJc w:val="left"/>
      <w:pPr>
        <w:ind w:left="1440" w:hanging="360"/>
      </w:pPr>
      <w:rPr>
        <w:rFonts w:ascii="Courier New" w:hAnsi="Courier New" w:hint="default"/>
      </w:rPr>
    </w:lvl>
    <w:lvl w:ilvl="2" w:tplc="4A448D1E">
      <w:start w:val="1"/>
      <w:numFmt w:val="bullet"/>
      <w:lvlText w:val=""/>
      <w:lvlJc w:val="left"/>
      <w:pPr>
        <w:ind w:left="2160" w:hanging="360"/>
      </w:pPr>
      <w:rPr>
        <w:rFonts w:ascii="Wingdings" w:hAnsi="Wingdings" w:hint="default"/>
      </w:rPr>
    </w:lvl>
    <w:lvl w:ilvl="3" w:tplc="27E0026C">
      <w:start w:val="1"/>
      <w:numFmt w:val="bullet"/>
      <w:lvlText w:val=""/>
      <w:lvlJc w:val="left"/>
      <w:pPr>
        <w:ind w:left="2880" w:hanging="360"/>
      </w:pPr>
      <w:rPr>
        <w:rFonts w:ascii="Symbol" w:hAnsi="Symbol" w:hint="default"/>
      </w:rPr>
    </w:lvl>
    <w:lvl w:ilvl="4" w:tplc="557CC9EE">
      <w:start w:val="1"/>
      <w:numFmt w:val="bullet"/>
      <w:lvlText w:val="o"/>
      <w:lvlJc w:val="left"/>
      <w:pPr>
        <w:ind w:left="3600" w:hanging="360"/>
      </w:pPr>
      <w:rPr>
        <w:rFonts w:ascii="Courier New" w:hAnsi="Courier New" w:hint="default"/>
      </w:rPr>
    </w:lvl>
    <w:lvl w:ilvl="5" w:tplc="545CDD5E">
      <w:start w:val="1"/>
      <w:numFmt w:val="bullet"/>
      <w:lvlText w:val=""/>
      <w:lvlJc w:val="left"/>
      <w:pPr>
        <w:ind w:left="4320" w:hanging="360"/>
      </w:pPr>
      <w:rPr>
        <w:rFonts w:ascii="Wingdings" w:hAnsi="Wingdings" w:hint="default"/>
      </w:rPr>
    </w:lvl>
    <w:lvl w:ilvl="6" w:tplc="DF2AC7C8">
      <w:start w:val="1"/>
      <w:numFmt w:val="bullet"/>
      <w:lvlText w:val=""/>
      <w:lvlJc w:val="left"/>
      <w:pPr>
        <w:ind w:left="5040" w:hanging="360"/>
      </w:pPr>
      <w:rPr>
        <w:rFonts w:ascii="Symbol" w:hAnsi="Symbol" w:hint="default"/>
      </w:rPr>
    </w:lvl>
    <w:lvl w:ilvl="7" w:tplc="E95AB8B2">
      <w:start w:val="1"/>
      <w:numFmt w:val="bullet"/>
      <w:lvlText w:val="o"/>
      <w:lvlJc w:val="left"/>
      <w:pPr>
        <w:ind w:left="5760" w:hanging="360"/>
      </w:pPr>
      <w:rPr>
        <w:rFonts w:ascii="Courier New" w:hAnsi="Courier New" w:hint="default"/>
      </w:rPr>
    </w:lvl>
    <w:lvl w:ilvl="8" w:tplc="1FB82E4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B"/>
    <w:rsid w:val="0000499B"/>
    <w:rsid w:val="00012ABB"/>
    <w:rsid w:val="00014D20"/>
    <w:rsid w:val="0001646E"/>
    <w:rsid w:val="00022DB8"/>
    <w:rsid w:val="000431E9"/>
    <w:rsid w:val="00066CD9"/>
    <w:rsid w:val="00082D33"/>
    <w:rsid w:val="000833D9"/>
    <w:rsid w:val="000B3E1A"/>
    <w:rsid w:val="000E366E"/>
    <w:rsid w:val="000F1548"/>
    <w:rsid w:val="000F2C3C"/>
    <w:rsid w:val="000F5868"/>
    <w:rsid w:val="00106268"/>
    <w:rsid w:val="00114962"/>
    <w:rsid w:val="001151A2"/>
    <w:rsid w:val="00126D30"/>
    <w:rsid w:val="001272D3"/>
    <w:rsid w:val="00140092"/>
    <w:rsid w:val="00145080"/>
    <w:rsid w:val="00145725"/>
    <w:rsid w:val="00151B11"/>
    <w:rsid w:val="0017466B"/>
    <w:rsid w:val="00181820"/>
    <w:rsid w:val="001A5C09"/>
    <w:rsid w:val="001B2A89"/>
    <w:rsid w:val="001B3A2A"/>
    <w:rsid w:val="001C72A5"/>
    <w:rsid w:val="001D6439"/>
    <w:rsid w:val="001D64ED"/>
    <w:rsid w:val="001D655D"/>
    <w:rsid w:val="001F0B47"/>
    <w:rsid w:val="001F5F6D"/>
    <w:rsid w:val="00207915"/>
    <w:rsid w:val="00212288"/>
    <w:rsid w:val="0022572B"/>
    <w:rsid w:val="002457C0"/>
    <w:rsid w:val="00260C01"/>
    <w:rsid w:val="002806D4"/>
    <w:rsid w:val="00291EBC"/>
    <w:rsid w:val="002934C5"/>
    <w:rsid w:val="00297B06"/>
    <w:rsid w:val="002A10C7"/>
    <w:rsid w:val="002A2C1A"/>
    <w:rsid w:val="002B5D95"/>
    <w:rsid w:val="002B7F38"/>
    <w:rsid w:val="002C5B32"/>
    <w:rsid w:val="002D4698"/>
    <w:rsid w:val="002D575E"/>
    <w:rsid w:val="002E1C9E"/>
    <w:rsid w:val="002F2D2B"/>
    <w:rsid w:val="003120D9"/>
    <w:rsid w:val="0032184D"/>
    <w:rsid w:val="003263C2"/>
    <w:rsid w:val="00327DF8"/>
    <w:rsid w:val="0033023F"/>
    <w:rsid w:val="0033731F"/>
    <w:rsid w:val="0037040F"/>
    <w:rsid w:val="00375BD2"/>
    <w:rsid w:val="00382D66"/>
    <w:rsid w:val="00384716"/>
    <w:rsid w:val="00392316"/>
    <w:rsid w:val="0039651E"/>
    <w:rsid w:val="003A0265"/>
    <w:rsid w:val="003A296A"/>
    <w:rsid w:val="003F362E"/>
    <w:rsid w:val="003F7646"/>
    <w:rsid w:val="00404007"/>
    <w:rsid w:val="004203E2"/>
    <w:rsid w:val="00421AFF"/>
    <w:rsid w:val="00432839"/>
    <w:rsid w:val="00435315"/>
    <w:rsid w:val="00435D15"/>
    <w:rsid w:val="00435E2B"/>
    <w:rsid w:val="0044584C"/>
    <w:rsid w:val="0045599B"/>
    <w:rsid w:val="004919A9"/>
    <w:rsid w:val="00492589"/>
    <w:rsid w:val="00496156"/>
    <w:rsid w:val="00497215"/>
    <w:rsid w:val="004A51B1"/>
    <w:rsid w:val="004A5473"/>
    <w:rsid w:val="004B6D3E"/>
    <w:rsid w:val="004C48E0"/>
    <w:rsid w:val="004D6AF2"/>
    <w:rsid w:val="004E2084"/>
    <w:rsid w:val="00504870"/>
    <w:rsid w:val="00512D6D"/>
    <w:rsid w:val="005139C0"/>
    <w:rsid w:val="00521773"/>
    <w:rsid w:val="0053581E"/>
    <w:rsid w:val="005B3FC9"/>
    <w:rsid w:val="005C1063"/>
    <w:rsid w:val="005C78A8"/>
    <w:rsid w:val="005D066E"/>
    <w:rsid w:val="005D0E5C"/>
    <w:rsid w:val="005E45D8"/>
    <w:rsid w:val="005E5EA1"/>
    <w:rsid w:val="006032E0"/>
    <w:rsid w:val="00615B9F"/>
    <w:rsid w:val="0062288E"/>
    <w:rsid w:val="00623BE6"/>
    <w:rsid w:val="0063060F"/>
    <w:rsid w:val="006367C1"/>
    <w:rsid w:val="00644F5D"/>
    <w:rsid w:val="006458AF"/>
    <w:rsid w:val="006540B4"/>
    <w:rsid w:val="00666B18"/>
    <w:rsid w:val="006739AE"/>
    <w:rsid w:val="00686E01"/>
    <w:rsid w:val="00694A1D"/>
    <w:rsid w:val="00695677"/>
    <w:rsid w:val="006A1838"/>
    <w:rsid w:val="006B4F5D"/>
    <w:rsid w:val="006C5FB1"/>
    <w:rsid w:val="006D3645"/>
    <w:rsid w:val="006E3BB0"/>
    <w:rsid w:val="006F4D81"/>
    <w:rsid w:val="0070591D"/>
    <w:rsid w:val="00706E11"/>
    <w:rsid w:val="00740081"/>
    <w:rsid w:val="00746F3D"/>
    <w:rsid w:val="00750042"/>
    <w:rsid w:val="007613E3"/>
    <w:rsid w:val="00773F61"/>
    <w:rsid w:val="00775863"/>
    <w:rsid w:val="00787529"/>
    <w:rsid w:val="00791C2E"/>
    <w:rsid w:val="00792C6A"/>
    <w:rsid w:val="007A7BC8"/>
    <w:rsid w:val="007B633E"/>
    <w:rsid w:val="007C00B7"/>
    <w:rsid w:val="00801113"/>
    <w:rsid w:val="00804E4A"/>
    <w:rsid w:val="00812896"/>
    <w:rsid w:val="00814456"/>
    <w:rsid w:val="0081655D"/>
    <w:rsid w:val="00816FC6"/>
    <w:rsid w:val="0082615A"/>
    <w:rsid w:val="008522B3"/>
    <w:rsid w:val="008639EE"/>
    <w:rsid w:val="00871EA1"/>
    <w:rsid w:val="00874AB1"/>
    <w:rsid w:val="00883359"/>
    <w:rsid w:val="008A480C"/>
    <w:rsid w:val="008A7F2E"/>
    <w:rsid w:val="008B5FAC"/>
    <w:rsid w:val="008C0A7B"/>
    <w:rsid w:val="008E2731"/>
    <w:rsid w:val="008E7519"/>
    <w:rsid w:val="008F0FE5"/>
    <w:rsid w:val="008F405F"/>
    <w:rsid w:val="00900DDB"/>
    <w:rsid w:val="00902869"/>
    <w:rsid w:val="00917E9C"/>
    <w:rsid w:val="0092548B"/>
    <w:rsid w:val="00935C1F"/>
    <w:rsid w:val="00970B3E"/>
    <w:rsid w:val="009966EC"/>
    <w:rsid w:val="009C116C"/>
    <w:rsid w:val="009D59EB"/>
    <w:rsid w:val="009E17E5"/>
    <w:rsid w:val="009E32F7"/>
    <w:rsid w:val="009F2A8F"/>
    <w:rsid w:val="009F3C79"/>
    <w:rsid w:val="00A078B4"/>
    <w:rsid w:val="00A232E3"/>
    <w:rsid w:val="00A50C18"/>
    <w:rsid w:val="00A523AD"/>
    <w:rsid w:val="00A72A0F"/>
    <w:rsid w:val="00A73789"/>
    <w:rsid w:val="00A73C35"/>
    <w:rsid w:val="00A80F01"/>
    <w:rsid w:val="00A84BDE"/>
    <w:rsid w:val="00A904A5"/>
    <w:rsid w:val="00A979C1"/>
    <w:rsid w:val="00AB62BE"/>
    <w:rsid w:val="00AC0B66"/>
    <w:rsid w:val="00AC459A"/>
    <w:rsid w:val="00AE0597"/>
    <w:rsid w:val="00AF0C6A"/>
    <w:rsid w:val="00AF1DF7"/>
    <w:rsid w:val="00AF4980"/>
    <w:rsid w:val="00AF6292"/>
    <w:rsid w:val="00B1750B"/>
    <w:rsid w:val="00B22597"/>
    <w:rsid w:val="00B42E05"/>
    <w:rsid w:val="00B4372F"/>
    <w:rsid w:val="00B52365"/>
    <w:rsid w:val="00B5495C"/>
    <w:rsid w:val="00B5716A"/>
    <w:rsid w:val="00B65477"/>
    <w:rsid w:val="00B819BB"/>
    <w:rsid w:val="00BA6AC4"/>
    <w:rsid w:val="00BA7B41"/>
    <w:rsid w:val="00BA7C44"/>
    <w:rsid w:val="00BD0B82"/>
    <w:rsid w:val="00BE1179"/>
    <w:rsid w:val="00BE2764"/>
    <w:rsid w:val="00BE69D1"/>
    <w:rsid w:val="00C02B20"/>
    <w:rsid w:val="00C05BA1"/>
    <w:rsid w:val="00C12088"/>
    <w:rsid w:val="00C23879"/>
    <w:rsid w:val="00C47300"/>
    <w:rsid w:val="00C5207A"/>
    <w:rsid w:val="00C60278"/>
    <w:rsid w:val="00C675AD"/>
    <w:rsid w:val="00C709F1"/>
    <w:rsid w:val="00CA2345"/>
    <w:rsid w:val="00CA493B"/>
    <w:rsid w:val="00CB024E"/>
    <w:rsid w:val="00CB7633"/>
    <w:rsid w:val="00CC0735"/>
    <w:rsid w:val="00CC40FD"/>
    <w:rsid w:val="00CD24E9"/>
    <w:rsid w:val="00D07A3E"/>
    <w:rsid w:val="00D131CE"/>
    <w:rsid w:val="00D15BE7"/>
    <w:rsid w:val="00D2428F"/>
    <w:rsid w:val="00D43DCB"/>
    <w:rsid w:val="00D576ED"/>
    <w:rsid w:val="00D62760"/>
    <w:rsid w:val="00D70287"/>
    <w:rsid w:val="00D7180C"/>
    <w:rsid w:val="00D91050"/>
    <w:rsid w:val="00D91A35"/>
    <w:rsid w:val="00D936E6"/>
    <w:rsid w:val="00D94824"/>
    <w:rsid w:val="00DA63FD"/>
    <w:rsid w:val="00DB4604"/>
    <w:rsid w:val="00DD0FA9"/>
    <w:rsid w:val="00DE32BF"/>
    <w:rsid w:val="00DF006E"/>
    <w:rsid w:val="00DF067B"/>
    <w:rsid w:val="00DF2AEF"/>
    <w:rsid w:val="00DF3715"/>
    <w:rsid w:val="00DF682B"/>
    <w:rsid w:val="00E0306E"/>
    <w:rsid w:val="00E15449"/>
    <w:rsid w:val="00E271B1"/>
    <w:rsid w:val="00E43123"/>
    <w:rsid w:val="00E5412A"/>
    <w:rsid w:val="00E5679F"/>
    <w:rsid w:val="00E605A0"/>
    <w:rsid w:val="00E71D66"/>
    <w:rsid w:val="00E77F35"/>
    <w:rsid w:val="00E91562"/>
    <w:rsid w:val="00EB741E"/>
    <w:rsid w:val="00EC43B0"/>
    <w:rsid w:val="00F10A1D"/>
    <w:rsid w:val="00F15366"/>
    <w:rsid w:val="00F20901"/>
    <w:rsid w:val="00F2448A"/>
    <w:rsid w:val="00F27F76"/>
    <w:rsid w:val="00F412AD"/>
    <w:rsid w:val="00F44769"/>
    <w:rsid w:val="00F67129"/>
    <w:rsid w:val="00F75ABA"/>
    <w:rsid w:val="00F92A50"/>
    <w:rsid w:val="00FA0EA0"/>
    <w:rsid w:val="00FD2A04"/>
    <w:rsid w:val="00FE0B6F"/>
    <w:rsid w:val="00FE28FB"/>
    <w:rsid w:val="00FF69A5"/>
    <w:rsid w:val="012FC187"/>
    <w:rsid w:val="01E4E870"/>
    <w:rsid w:val="01FFC709"/>
    <w:rsid w:val="02397652"/>
    <w:rsid w:val="045C2CD0"/>
    <w:rsid w:val="0B9622DD"/>
    <w:rsid w:val="0C1EB345"/>
    <w:rsid w:val="0C97F5C7"/>
    <w:rsid w:val="0CCB6EEC"/>
    <w:rsid w:val="1023DE00"/>
    <w:rsid w:val="11121013"/>
    <w:rsid w:val="11812463"/>
    <w:rsid w:val="12392B91"/>
    <w:rsid w:val="132519DB"/>
    <w:rsid w:val="134F771B"/>
    <w:rsid w:val="14143E21"/>
    <w:rsid w:val="176ABF2F"/>
    <w:rsid w:val="17CFD63F"/>
    <w:rsid w:val="18BA8FF0"/>
    <w:rsid w:val="18C03E94"/>
    <w:rsid w:val="19433999"/>
    <w:rsid w:val="1A8F17D4"/>
    <w:rsid w:val="1ABB6ED5"/>
    <w:rsid w:val="1B51C8FA"/>
    <w:rsid w:val="1C34774F"/>
    <w:rsid w:val="1C55988A"/>
    <w:rsid w:val="1EDDDF07"/>
    <w:rsid w:val="22758471"/>
    <w:rsid w:val="22B596E7"/>
    <w:rsid w:val="22CF955F"/>
    <w:rsid w:val="23360E57"/>
    <w:rsid w:val="2536C224"/>
    <w:rsid w:val="26BE505C"/>
    <w:rsid w:val="26E94AB3"/>
    <w:rsid w:val="28499288"/>
    <w:rsid w:val="295FA2C0"/>
    <w:rsid w:val="2967ECC4"/>
    <w:rsid w:val="2A9A348D"/>
    <w:rsid w:val="2AB190CC"/>
    <w:rsid w:val="2BFE314A"/>
    <w:rsid w:val="2CBDF035"/>
    <w:rsid w:val="2CF4DBFE"/>
    <w:rsid w:val="2D1C966C"/>
    <w:rsid w:val="2D3E260C"/>
    <w:rsid w:val="2E73B31C"/>
    <w:rsid w:val="2FB38B5C"/>
    <w:rsid w:val="2FEBDA6B"/>
    <w:rsid w:val="30278320"/>
    <w:rsid w:val="3156A14A"/>
    <w:rsid w:val="3208D671"/>
    <w:rsid w:val="322C833C"/>
    <w:rsid w:val="32BB4F51"/>
    <w:rsid w:val="346C6EE2"/>
    <w:rsid w:val="371AD787"/>
    <w:rsid w:val="3C28A1DC"/>
    <w:rsid w:val="3C2E09FF"/>
    <w:rsid w:val="3D9B46B4"/>
    <w:rsid w:val="3DFAF056"/>
    <w:rsid w:val="3E84D749"/>
    <w:rsid w:val="41091861"/>
    <w:rsid w:val="41F49235"/>
    <w:rsid w:val="43325AAD"/>
    <w:rsid w:val="444736A0"/>
    <w:rsid w:val="44619DEB"/>
    <w:rsid w:val="446615D6"/>
    <w:rsid w:val="448A92F2"/>
    <w:rsid w:val="4710BF29"/>
    <w:rsid w:val="47F4F7DC"/>
    <w:rsid w:val="4A583797"/>
    <w:rsid w:val="4A85DFEF"/>
    <w:rsid w:val="4B77AFF8"/>
    <w:rsid w:val="4DB90346"/>
    <w:rsid w:val="4DC771D8"/>
    <w:rsid w:val="4E4F3BC9"/>
    <w:rsid w:val="4F000760"/>
    <w:rsid w:val="4F2028B7"/>
    <w:rsid w:val="5009013C"/>
    <w:rsid w:val="50BF67CE"/>
    <w:rsid w:val="50C3A1C9"/>
    <w:rsid w:val="51955A6A"/>
    <w:rsid w:val="51E58D34"/>
    <w:rsid w:val="52352AFF"/>
    <w:rsid w:val="52C25320"/>
    <w:rsid w:val="54AC6217"/>
    <w:rsid w:val="54ACC5C9"/>
    <w:rsid w:val="55B716D1"/>
    <w:rsid w:val="58AD1022"/>
    <w:rsid w:val="58D20B5E"/>
    <w:rsid w:val="5934E0DC"/>
    <w:rsid w:val="5B64BDE6"/>
    <w:rsid w:val="5BA59ADE"/>
    <w:rsid w:val="5D2CF47A"/>
    <w:rsid w:val="5E6EC7D9"/>
    <w:rsid w:val="5EB0FF7C"/>
    <w:rsid w:val="6060C751"/>
    <w:rsid w:val="60707C8A"/>
    <w:rsid w:val="60F95312"/>
    <w:rsid w:val="6166CCB9"/>
    <w:rsid w:val="6213DD2B"/>
    <w:rsid w:val="628E6540"/>
    <w:rsid w:val="65E13B66"/>
    <w:rsid w:val="66005299"/>
    <w:rsid w:val="661B07F4"/>
    <w:rsid w:val="670FE8A6"/>
    <w:rsid w:val="672AEB22"/>
    <w:rsid w:val="6745B01A"/>
    <w:rsid w:val="690B1CC6"/>
    <w:rsid w:val="6937F5F1"/>
    <w:rsid w:val="6CF874CB"/>
    <w:rsid w:val="6D03FD4F"/>
    <w:rsid w:val="6E0C6C29"/>
    <w:rsid w:val="6ED4E5C8"/>
    <w:rsid w:val="702341BC"/>
    <w:rsid w:val="70E8CB5C"/>
    <w:rsid w:val="7132ACA1"/>
    <w:rsid w:val="71FFA6F5"/>
    <w:rsid w:val="74103ADA"/>
    <w:rsid w:val="74658AE5"/>
    <w:rsid w:val="75C17D97"/>
    <w:rsid w:val="75CB4EA9"/>
    <w:rsid w:val="764EBE2E"/>
    <w:rsid w:val="768E038A"/>
    <w:rsid w:val="76C51AAD"/>
    <w:rsid w:val="79728B65"/>
    <w:rsid w:val="7A7BF434"/>
    <w:rsid w:val="7A9657DC"/>
    <w:rsid w:val="7E396554"/>
    <w:rsid w:val="7EFC1184"/>
    <w:rsid w:val="7F56C44F"/>
    <w:rsid w:val="7F8C66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8E428"/>
  <w15:chartTrackingRefBased/>
  <w15:docId w15:val="{A039B0F4-CD82-4058-9D75-060177AD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49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99B"/>
  </w:style>
  <w:style w:type="paragraph" w:styleId="Fuzeile">
    <w:name w:val="footer"/>
    <w:basedOn w:val="Standard"/>
    <w:link w:val="FuzeileZchn"/>
    <w:uiPriority w:val="99"/>
    <w:unhideWhenUsed/>
    <w:rsid w:val="000049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99B"/>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6483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MANNSFELD Daniel</dc:creator>
  <cp:keywords/>
  <dc:description/>
  <cp:lastModifiedBy>HUBMANN Nadja</cp:lastModifiedBy>
  <cp:revision>2</cp:revision>
  <cp:lastPrinted>2020-05-07T09:22:00Z</cp:lastPrinted>
  <dcterms:created xsi:type="dcterms:W3CDTF">2024-06-03T11:30:00Z</dcterms:created>
  <dcterms:modified xsi:type="dcterms:W3CDTF">2024-06-03T11:30:00Z</dcterms:modified>
</cp:coreProperties>
</file>